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замещающими должности муниципальной службы в Контрольно-счетной палате муниципального образования – «город Тулун»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</w:t>
      </w:r>
      <w:r w:rsidR="007E3FF7">
        <w:rPr>
          <w:rFonts w:ascii="Times New Roman" w:hAnsi="Times New Roman"/>
          <w:b/>
          <w:sz w:val="24"/>
        </w:rPr>
        <w:t xml:space="preserve"> отчетный период с 1 января 2018</w:t>
      </w:r>
      <w:r>
        <w:rPr>
          <w:rFonts w:ascii="Times New Roman" w:hAnsi="Times New Roman"/>
          <w:b/>
          <w:sz w:val="24"/>
        </w:rPr>
        <w:t xml:space="preserve"> года </w:t>
      </w:r>
      <w:r w:rsidR="007E3FF7">
        <w:rPr>
          <w:rFonts w:ascii="Times New Roman" w:hAnsi="Times New Roman"/>
          <w:b/>
          <w:sz w:val="24"/>
        </w:rPr>
        <w:t>по 31 декабря 2018</w:t>
      </w:r>
      <w:r>
        <w:rPr>
          <w:rFonts w:ascii="Times New Roman" w:hAnsi="Times New Roman"/>
          <w:b/>
          <w:sz w:val="24"/>
        </w:rPr>
        <w:t xml:space="preserve"> года.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"/>
        <w:gridCol w:w="1473"/>
        <w:gridCol w:w="1299"/>
        <w:gridCol w:w="1875"/>
        <w:gridCol w:w="1682"/>
        <w:gridCol w:w="1011"/>
        <w:gridCol w:w="1559"/>
        <w:gridCol w:w="1502"/>
        <w:gridCol w:w="2249"/>
        <w:gridCol w:w="1615"/>
      </w:tblGrid>
      <w:tr w:rsidR="00BD7BAF" w:rsidTr="00EF0D04">
        <w:trPr>
          <w:trHeight w:val="158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 Имя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Замещаемая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 w:rsidP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сумма декларир</w:t>
            </w:r>
            <w:r w:rsidR="00C77B5D">
              <w:rPr>
                <w:rFonts w:ascii="Times New Roman" w:hAnsi="Times New Roman"/>
                <w:b/>
                <w:lang w:eastAsia="en-US"/>
              </w:rPr>
              <w:t>ованного годового дохода за 2018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 (руб.)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BD7BAF" w:rsidTr="00712A19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марка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E3FF7" w:rsidTr="00712A19">
        <w:trPr>
          <w:trHeight w:val="245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Калинчук Лариса Васильевна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КСП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1095099,64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16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E23A0">
              <w:rPr>
                <w:sz w:val="24"/>
                <w:szCs w:val="24"/>
              </w:rPr>
              <w:t>вартира</w:t>
            </w:r>
          </w:p>
          <w:p w:rsidR="00EF0D04" w:rsidRDefault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 w:rsidP="003E23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E3FF7" w:rsidRDefault="003E23A0" w:rsidP="003E23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3E23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Fluence</w:t>
            </w:r>
            <w:r w:rsidRPr="003E23A0">
              <w:rPr>
                <w:sz w:val="24"/>
                <w:szCs w:val="24"/>
                <w:lang w:val="en-US"/>
              </w:rPr>
              <w:t xml:space="preserve">, </w:t>
            </w:r>
          </w:p>
          <w:p w:rsidR="007E3FF7" w:rsidRPr="003E23A0" w:rsidRDefault="003E23A0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23A0">
              <w:rPr>
                <w:sz w:val="24"/>
                <w:szCs w:val="24"/>
                <w:lang w:val="en-US"/>
              </w:rPr>
              <w:t xml:space="preserve">2013 </w:t>
            </w:r>
            <w:r>
              <w:rPr>
                <w:sz w:val="24"/>
                <w:szCs w:val="24"/>
              </w:rPr>
              <w:t>г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FF7" w:rsidRDefault="007E3FF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2A19" w:rsidTr="009F1F9E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1192985,61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316D78" w:rsidP="00EF0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12A19">
              <w:rPr>
                <w:sz w:val="24"/>
                <w:szCs w:val="24"/>
              </w:rPr>
              <w:t>вартира</w:t>
            </w:r>
          </w:p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 xml:space="preserve">ВАЗ 2106,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>2000 г.в.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12A19" w:rsidTr="00C3796B">
        <w:trPr>
          <w:trHeight w:val="1172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>Гараж (индивидуальная, в стадии оформления)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 xml:space="preserve">Мотоцикл </w:t>
            </w: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D44E5">
              <w:rPr>
                <w:color w:val="000000"/>
                <w:sz w:val="24"/>
                <w:szCs w:val="24"/>
              </w:rPr>
              <w:t xml:space="preserve">Иж Юпитер 4К, </w:t>
            </w:r>
          </w:p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D44E5">
              <w:rPr>
                <w:color w:val="000000"/>
                <w:sz w:val="24"/>
                <w:szCs w:val="24"/>
              </w:rPr>
              <w:t>1985 г.в.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A3714F">
        <w:trPr>
          <w:trHeight w:val="2085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Булгакова Алена Андреевна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Аудитор 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600700,67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</w:t>
            </w:r>
          </w:p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Источником средств приобретения объектов недвижимости являлись собственные накопления, материнский капитал, заемные средства, ипотека</w:t>
            </w:r>
          </w:p>
        </w:tc>
      </w:tr>
      <w:tr w:rsidR="00F93875" w:rsidTr="00120BD6">
        <w:trPr>
          <w:trHeight w:val="208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(1/6))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120BD6">
        <w:trPr>
          <w:trHeight w:val="208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120BD6">
        <w:trPr>
          <w:trHeight w:val="208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120BD6">
        <w:trPr>
          <w:trHeight w:val="208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2007395,19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участок, находящийся в составе</w:t>
            </w:r>
            <w:r w:rsidR="008670C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дачных, садоводческих и огороднических объединений (индивидуальная0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5752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F93875" w:rsidRDefault="00F93875" w:rsidP="005752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Pr="00575289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 w:rsidRPr="00575289">
              <w:rPr>
                <w:rFonts w:ascii="Times New Roman" w:eastAsia="Calibri" w:hAnsi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lang w:eastAsia="en-US"/>
              </w:rPr>
              <w:t>2011 г.в.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Источником средств приобретения объектов недвижимости являлись собственные накопления, материнский капитал, заемные средства, ипотека</w:t>
            </w: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для размещения объектов торговли, </w:t>
            </w:r>
            <w:r>
              <w:rPr>
                <w:rFonts w:ascii="Times New Roman" w:hAnsi="Times New Roman"/>
                <w:lang w:eastAsia="en-US"/>
              </w:rPr>
              <w:lastRenderedPageBreak/>
              <w:t>общественного питания и бытового обслуживания (общая долевая (1/2))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(1/6))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41676A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 (аренда с 2017 года по 2027 год)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356B47">
        <w:trPr>
          <w:trHeight w:val="1271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Несовершенно- летний ребенок 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(1/3))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356B47">
        <w:trPr>
          <w:trHeight w:val="1271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120BD6">
        <w:trPr>
          <w:trHeight w:val="1119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Несовершенно- летний ребенок 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(1/3))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0D3896">
        <w:trPr>
          <w:trHeight w:val="1119"/>
        </w:trPr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9105EE">
        <w:trPr>
          <w:trHeight w:val="564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Поплевко Елена Петровна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Инспектор в аппарате </w:t>
            </w:r>
          </w:p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429979,86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</w:t>
            </w:r>
            <w:r w:rsidR="00784E2D">
              <w:rPr>
                <w:rFonts w:ascii="Times New Roman" w:hAnsi="Times New Roman"/>
                <w:lang w:eastAsia="en-US"/>
              </w:rPr>
              <w:t>ток для размещения</w:t>
            </w:r>
            <w:r>
              <w:rPr>
                <w:rFonts w:ascii="Times New Roman" w:hAnsi="Times New Roman"/>
                <w:lang w:eastAsia="en-US"/>
              </w:rPr>
              <w:t xml:space="preserve"> домов индивидуальной жилой застройки (общая долевая (99/100))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C44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EA0934" w:rsidRDefault="00EA0934" w:rsidP="00C44E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5752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ТОЙОТА  </w:t>
            </w:r>
            <w:r w:rsidR="00EA0934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 w:rsidRPr="00575289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EA0934" w:rsidRPr="00C44EFA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1997 г.в.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A0934" w:rsidRDefault="0034549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Источником получения средств, за счет которых совершена сделка по приобретению квар</w:t>
            </w:r>
            <w:r w:rsidR="00DF16DB">
              <w:rPr>
                <w:rFonts w:ascii="Times New Roman" w:eastAsia="Calibri" w:hAnsi="Times New Roman"/>
                <w:lang w:eastAsia="en-US"/>
              </w:rPr>
              <w:t>тиры является ипотечный кредит ОАО «Россельхозбанк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EA0934" w:rsidTr="009105EE">
        <w:trPr>
          <w:trHeight w:val="563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(общая долевая (99/100))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171165">
        <w:trPr>
          <w:trHeight w:val="320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  <w:r w:rsidRPr="00C44E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C44EFA">
              <w:rPr>
                <w:rFonts w:ascii="Times New Roman" w:hAnsi="Times New Roman"/>
                <w:lang w:eastAsia="en-US"/>
              </w:rPr>
              <w:t>индивидуальная)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30,6</w:t>
            </w: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9105EE">
        <w:trPr>
          <w:trHeight w:val="319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  <w:r>
              <w:t xml:space="preserve">(безвозмездное, бессрочное </w:t>
            </w:r>
          </w:p>
          <w:p w:rsidR="00EA0934" w:rsidRDefault="00EA0934" w:rsidP="000D0E42">
            <w:pPr>
              <w:spacing w:after="0" w:line="240" w:lineRule="auto"/>
            </w:pPr>
            <w:r>
              <w:t>пользование)</w:t>
            </w:r>
          </w:p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255ABA">
        <w:trPr>
          <w:trHeight w:val="139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размещений домов индивидуальной жилой застройки (общая долевая (1/100))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61,1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255ABA">
        <w:trPr>
          <w:trHeight w:val="137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(общая долевая (1/100))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EA0934">
        <w:trPr>
          <w:trHeight w:val="320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255ABA">
        <w:trPr>
          <w:trHeight w:val="319"/>
        </w:trPr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EA0934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  <w:r>
              <w:t xml:space="preserve"> безвозмездное, бессрочное </w:t>
            </w:r>
          </w:p>
          <w:p w:rsidR="00EA0934" w:rsidRDefault="00EA0934" w:rsidP="00EA0934">
            <w:pPr>
              <w:spacing w:after="0" w:line="240" w:lineRule="auto"/>
            </w:pPr>
            <w:r>
              <w:t>пользование)</w:t>
            </w:r>
          </w:p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05BFB" w:rsidRDefault="00505BFB"/>
    <w:sectPr w:rsidR="00505BFB" w:rsidSect="00BD7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7BAF"/>
    <w:rsid w:val="000D0E42"/>
    <w:rsid w:val="00171A8A"/>
    <w:rsid w:val="002D75CB"/>
    <w:rsid w:val="00303C0F"/>
    <w:rsid w:val="00316D78"/>
    <w:rsid w:val="00345499"/>
    <w:rsid w:val="003E23A0"/>
    <w:rsid w:val="004B3EB2"/>
    <w:rsid w:val="00505BFB"/>
    <w:rsid w:val="00514851"/>
    <w:rsid w:val="00575289"/>
    <w:rsid w:val="005A0A93"/>
    <w:rsid w:val="00712A19"/>
    <w:rsid w:val="007341C6"/>
    <w:rsid w:val="00754C1C"/>
    <w:rsid w:val="00784E2D"/>
    <w:rsid w:val="007E3FF7"/>
    <w:rsid w:val="00834858"/>
    <w:rsid w:val="008670C2"/>
    <w:rsid w:val="00987072"/>
    <w:rsid w:val="009D1CEC"/>
    <w:rsid w:val="00A25AEC"/>
    <w:rsid w:val="00A907E2"/>
    <w:rsid w:val="00AD632B"/>
    <w:rsid w:val="00B1509F"/>
    <w:rsid w:val="00B84A84"/>
    <w:rsid w:val="00B879E8"/>
    <w:rsid w:val="00BD7BAF"/>
    <w:rsid w:val="00C44EFA"/>
    <w:rsid w:val="00C50169"/>
    <w:rsid w:val="00C77B5D"/>
    <w:rsid w:val="00CD1C9A"/>
    <w:rsid w:val="00D92CC6"/>
    <w:rsid w:val="00DF16DB"/>
    <w:rsid w:val="00DF233A"/>
    <w:rsid w:val="00EA0934"/>
    <w:rsid w:val="00EB4DA8"/>
    <w:rsid w:val="00EF0D04"/>
    <w:rsid w:val="00F12889"/>
    <w:rsid w:val="00F9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D344-C919-4F70-B220-D71582FD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серега</cp:lastModifiedBy>
  <cp:revision>21</cp:revision>
  <cp:lastPrinted>2019-05-15T06:33:00Z</cp:lastPrinted>
  <dcterms:created xsi:type="dcterms:W3CDTF">2019-05-07T00:53:00Z</dcterms:created>
  <dcterms:modified xsi:type="dcterms:W3CDTF">2019-05-15T10:59:00Z</dcterms:modified>
</cp:coreProperties>
</file>